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7B2BF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293CC05F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128CA03C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69FAFF5D">
      <w:pPr>
        <w:shd w:val="clear"/>
        <w:spacing w:before="140" w:line="604" w:lineRule="exact"/>
        <w:ind w:left="1097"/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</w:pPr>
    </w:p>
    <w:p w14:paraId="2F764BB8">
      <w:pPr>
        <w:shd w:val="clear"/>
        <w:spacing w:before="140" w:line="604" w:lineRule="exact"/>
        <w:ind w:left="1097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届陕西省博士后创新创业大赛</w:t>
      </w:r>
    </w:p>
    <w:p w14:paraId="3C2806B3">
      <w:pPr>
        <w:shd w:val="clear"/>
        <w:spacing w:before="331" w:line="603" w:lineRule="exact"/>
        <w:ind w:left="3296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3"/>
          <w:szCs w:val="43"/>
        </w:rPr>
        <w:t>项目计划书</w:t>
      </w:r>
    </w:p>
    <w:p w14:paraId="19B48AD1">
      <w:pPr>
        <w:shd w:val="clear"/>
        <w:spacing w:before="222" w:line="220" w:lineRule="auto"/>
        <w:ind w:left="3296"/>
        <w:outlineLvl w:val="2"/>
        <w:rPr>
          <w:rFonts w:hint="eastAsia" w:ascii="楷体_GB2312" w:hAnsi="楷体_GB2312" w:eastAsia="楷体_GB2312" w:cs="楷体_GB2312"/>
          <w:b w:val="0"/>
          <w:bCs w:val="0"/>
          <w:sz w:val="43"/>
          <w:szCs w:val="43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43"/>
          <w:szCs w:val="43"/>
        </w:rPr>
        <w:t>（创新赛）</w:t>
      </w:r>
    </w:p>
    <w:p w14:paraId="7CE44F15">
      <w:pPr>
        <w:shd w:val="clear"/>
        <w:spacing w:line="269" w:lineRule="auto"/>
        <w:rPr>
          <w:rFonts w:ascii="Arial"/>
          <w:sz w:val="21"/>
        </w:rPr>
      </w:pPr>
    </w:p>
    <w:p w14:paraId="2792850C">
      <w:pPr>
        <w:shd w:val="clear"/>
        <w:spacing w:line="269" w:lineRule="auto"/>
        <w:rPr>
          <w:rFonts w:ascii="Arial"/>
          <w:sz w:val="21"/>
        </w:rPr>
      </w:pPr>
    </w:p>
    <w:p w14:paraId="53C598F9">
      <w:pPr>
        <w:shd w:val="clear"/>
        <w:spacing w:line="269" w:lineRule="auto"/>
        <w:rPr>
          <w:rFonts w:ascii="Arial"/>
          <w:sz w:val="21"/>
        </w:rPr>
      </w:pPr>
    </w:p>
    <w:p w14:paraId="18713D23">
      <w:pPr>
        <w:shd w:val="clear"/>
        <w:spacing w:line="269" w:lineRule="auto"/>
        <w:rPr>
          <w:rFonts w:ascii="Arial"/>
          <w:sz w:val="21"/>
        </w:rPr>
      </w:pPr>
    </w:p>
    <w:p w14:paraId="2686F18A">
      <w:pPr>
        <w:shd w:val="clear"/>
        <w:spacing w:line="269" w:lineRule="auto"/>
        <w:rPr>
          <w:rFonts w:ascii="Arial"/>
          <w:sz w:val="21"/>
        </w:rPr>
      </w:pPr>
    </w:p>
    <w:p w14:paraId="222BDE19">
      <w:pPr>
        <w:shd w:val="clear"/>
        <w:spacing w:line="269" w:lineRule="auto"/>
        <w:rPr>
          <w:rFonts w:ascii="Arial"/>
          <w:sz w:val="21"/>
        </w:rPr>
      </w:pPr>
    </w:p>
    <w:p w14:paraId="06CE9EB4">
      <w:pPr>
        <w:shd w:val="clear"/>
        <w:spacing w:line="269" w:lineRule="auto"/>
        <w:rPr>
          <w:rFonts w:ascii="Arial"/>
          <w:sz w:val="21"/>
        </w:rPr>
      </w:pPr>
    </w:p>
    <w:p w14:paraId="0BDC8EDA">
      <w:pPr>
        <w:shd w:val="clear"/>
        <w:spacing w:line="270" w:lineRule="auto"/>
        <w:rPr>
          <w:rFonts w:ascii="Arial"/>
          <w:sz w:val="21"/>
        </w:rPr>
      </w:pPr>
    </w:p>
    <w:p w14:paraId="0DB8285D">
      <w:pPr>
        <w:shd w:val="clear"/>
        <w:tabs>
          <w:tab w:val="left" w:pos="8220"/>
        </w:tabs>
        <w:spacing w:before="101" w:line="457" w:lineRule="auto"/>
        <w:ind w:left="617" w:leftChars="294" w:right="337" w:firstLine="0" w:firstLineChars="0"/>
        <w:jc w:val="left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申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报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人 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项</w:t>
      </w:r>
      <w:r>
        <w:rPr>
          <w:rFonts w:hint="eastAsia" w:ascii="楷体_GB2312" w:hAnsi="楷体_GB2312" w:eastAsia="楷体_GB2312" w:cs="楷体_GB2312"/>
          <w:spacing w:val="39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目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名</w:t>
      </w:r>
      <w:r>
        <w:rPr>
          <w:rFonts w:hint="eastAsia" w:ascii="楷体_GB2312" w:hAnsi="楷体_GB2312" w:eastAsia="楷体_GB2312" w:cs="楷体_GB2312"/>
          <w:spacing w:val="-2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称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项</w:t>
      </w:r>
      <w:r>
        <w:rPr>
          <w:rFonts w:hint="eastAsia" w:ascii="楷体_GB2312" w:hAnsi="楷体_GB2312" w:eastAsia="楷体_GB2312" w:cs="楷体_GB2312"/>
          <w:spacing w:val="39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>目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27"/>
          <w:sz w:val="31"/>
          <w:szCs w:val="31"/>
          <w:lang w:val="en-US" w:eastAsia="zh-CN"/>
        </w:rPr>
        <w:t>领  域</w:t>
      </w:r>
      <w:r>
        <w:rPr>
          <w:rFonts w:hint="eastAsia" w:ascii="楷体_GB2312" w:hAnsi="楷体_GB2312" w:eastAsia="楷体_GB2312" w:cs="楷体_GB2312"/>
          <w:spacing w:val="-13"/>
          <w:sz w:val="31"/>
          <w:szCs w:val="31"/>
        </w:rPr>
        <w:t xml:space="preserve"> ：</w:t>
      </w:r>
      <w:r>
        <w:rPr>
          <w:rFonts w:hint="eastAsia" w:ascii="楷体_GB2312" w:hAnsi="楷体_GB2312" w:eastAsia="楷体_GB2312" w:cs="楷体_GB2312"/>
          <w:spacing w:val="5"/>
          <w:position w:val="-3"/>
          <w:sz w:val="24"/>
          <w:szCs w:val="24"/>
          <w:u w:val="single" w:color="auto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pacing w:val="-12"/>
          <w:position w:val="-3"/>
          <w:sz w:val="24"/>
          <w:szCs w:val="24"/>
          <w:u w:val="single" w:color="auto"/>
        </w:rPr>
        <w:t>（</w:t>
      </w:r>
      <w:r>
        <w:rPr>
          <w:rFonts w:hint="eastAsia" w:ascii="黑体" w:hAnsi="黑体" w:eastAsia="黑体" w:cs="黑体"/>
          <w:b w:val="0"/>
          <w:bCs w:val="0"/>
          <w:spacing w:val="-6"/>
          <w:position w:val="-3"/>
          <w:sz w:val="24"/>
          <w:szCs w:val="24"/>
          <w:u w:val="single" w:color="auto"/>
        </w:rPr>
        <w:t>按大赛通知比赛项目所列的专</w:t>
      </w:r>
      <w:r>
        <w:rPr>
          <w:rFonts w:hint="eastAsia" w:ascii="黑体" w:hAnsi="黑体" w:eastAsia="黑体" w:cs="黑体"/>
          <w:b w:val="0"/>
          <w:bCs w:val="0"/>
          <w:spacing w:val="-7"/>
          <w:position w:val="-3"/>
          <w:sz w:val="24"/>
          <w:szCs w:val="24"/>
          <w:u w:val="single" w:color="auto"/>
        </w:rPr>
        <w:t>业领域填写）</w:t>
      </w:r>
      <w:r>
        <w:rPr>
          <w:rFonts w:hint="eastAsia" w:ascii="楷体_GB2312" w:hAnsi="楷体_GB2312" w:eastAsia="楷体_GB2312" w:cs="楷体_GB2312"/>
          <w:position w:val="-3"/>
          <w:sz w:val="24"/>
          <w:szCs w:val="24"/>
          <w:u w:val="single" w:color="auto"/>
        </w:rPr>
        <w:tab/>
      </w:r>
      <w:r>
        <w:rPr>
          <w:rFonts w:hint="eastAsia" w:ascii="楷体_GB2312" w:hAnsi="楷体_GB2312" w:eastAsia="楷体_GB2312" w:cs="楷体_GB2312"/>
          <w:position w:val="-3"/>
          <w:sz w:val="24"/>
          <w:szCs w:val="24"/>
          <w:u w:val="single" w:color="auto"/>
        </w:rPr>
        <w:t xml:space="preserve">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联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系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</w:rPr>
        <w:t>人：</w:t>
      </w:r>
      <w:r>
        <w:rPr>
          <w:rFonts w:hint="eastAsia" w:ascii="楷体_GB2312" w:hAnsi="楷体_GB2312" w:eastAsia="楷体_GB2312" w:cs="楷体_GB2312"/>
          <w:spacing w:val="-121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28"/>
          <w:sz w:val="31"/>
          <w:szCs w:val="31"/>
          <w:u w:val="single" w:color="auto"/>
        </w:rPr>
        <w:t xml:space="preserve">    </w:t>
      </w:r>
      <w:r>
        <w:rPr>
          <w:rFonts w:hint="eastAsia" w:ascii="楷体_GB2312" w:hAnsi="楷体_GB2312" w:eastAsia="楷体_GB2312" w:cs="楷体_GB2312"/>
          <w:spacing w:val="28"/>
          <w:sz w:val="31"/>
          <w:szCs w:val="31"/>
          <w:u w:val="single" w:color="auto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u w:val="single" w:color="auto"/>
        </w:rPr>
        <w:t>联系电话</w:t>
      </w:r>
      <w:r>
        <w:rPr>
          <w:rFonts w:hint="eastAsia" w:ascii="楷体_GB2312" w:hAnsi="楷体_GB2312" w:eastAsia="楷体_GB2312" w:cs="楷体_GB2312"/>
          <w:spacing w:val="1"/>
          <w:sz w:val="31"/>
          <w:szCs w:val="31"/>
          <w:u w:val="single" w:color="auto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电 子</w:t>
      </w:r>
      <w:r>
        <w:rPr>
          <w:rFonts w:hint="eastAsia" w:ascii="楷体_GB2312" w:hAnsi="楷体_GB2312" w:eastAsia="楷体_GB2312" w:cs="楷体_GB2312"/>
          <w:spacing w:val="-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0"/>
          <w:sz w:val="31"/>
          <w:szCs w:val="31"/>
        </w:rPr>
        <w:t>邮 箱 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ab/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推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荐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单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位</w:t>
      </w:r>
    </w:p>
    <w:p w14:paraId="59E01698">
      <w:pPr>
        <w:shd w:val="clear"/>
        <w:spacing w:before="2" w:line="218" w:lineRule="auto"/>
        <w:ind w:left="567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（</w:t>
      </w:r>
      <w:r>
        <w:rPr>
          <w:rFonts w:hint="eastAsia" w:ascii="楷体_GB2312" w:hAnsi="楷体_GB2312" w:eastAsia="楷体_GB2312" w:cs="楷体_GB2312"/>
          <w:spacing w:val="-2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公</w:t>
      </w:r>
      <w:r>
        <w:rPr>
          <w:rFonts w:hint="eastAsia" w:ascii="楷体_GB2312" w:hAnsi="楷体_GB2312" w:eastAsia="楷体_GB2312" w:cs="楷体_GB2312"/>
          <w:spacing w:val="-26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3"/>
          <w:sz w:val="31"/>
          <w:szCs w:val="31"/>
        </w:rPr>
        <w:t>章</w:t>
      </w:r>
      <w:r>
        <w:rPr>
          <w:rFonts w:hint="eastAsia" w:ascii="楷体_GB2312" w:hAnsi="楷体_GB2312" w:eastAsia="楷体_GB2312" w:cs="楷体_GB2312"/>
          <w:spacing w:val="-28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1"/>
          <w:sz w:val="31"/>
          <w:szCs w:val="31"/>
        </w:rPr>
        <w:t>）</w:t>
      </w:r>
      <w:r>
        <w:rPr>
          <w:rFonts w:hint="eastAsia" w:ascii="楷体_GB2312" w:hAnsi="楷体_GB2312" w:eastAsia="楷体_GB2312" w:cs="楷体_GB2312"/>
          <w:spacing w:val="6"/>
          <w:sz w:val="31"/>
          <w:szCs w:val="31"/>
        </w:rPr>
        <w:t xml:space="preserve"> </w:t>
      </w:r>
      <w:r>
        <w:rPr>
          <w:rFonts w:hint="eastAsia" w:ascii="楷体_GB2312" w:hAnsi="楷体_GB2312" w:eastAsia="楷体_GB2312" w:cs="楷体_GB2312"/>
          <w:spacing w:val="-11"/>
          <w:sz w:val="31"/>
          <w:szCs w:val="31"/>
        </w:rPr>
        <w:t>：</w:t>
      </w:r>
      <w:r>
        <w:rPr>
          <w:rFonts w:hint="eastAsia" w:ascii="楷体_GB2312" w:hAnsi="楷体_GB2312" w:eastAsia="楷体_GB2312" w:cs="楷体_GB2312"/>
          <w:sz w:val="31"/>
          <w:szCs w:val="31"/>
          <w:u w:val="single" w:color="auto"/>
        </w:rPr>
        <w:t xml:space="preserve">                                    </w:t>
      </w:r>
    </w:p>
    <w:p w14:paraId="537ACC2D">
      <w:pPr>
        <w:shd w:val="clear"/>
        <w:spacing w:line="218" w:lineRule="auto"/>
        <w:rPr>
          <w:rFonts w:ascii="KaiTi_GB2312" w:hAnsi="KaiTi_GB2312" w:eastAsia="KaiTi_GB2312" w:cs="KaiTi_GB2312"/>
          <w:sz w:val="31"/>
          <w:szCs w:val="31"/>
        </w:rPr>
        <w:sectPr>
          <w:pgSz w:w="11906" w:h="16839"/>
          <w:pgMar w:top="1431" w:right="1785" w:bottom="1718" w:left="1561" w:header="0" w:footer="1438" w:gutter="0"/>
          <w:pgNumType w:fmt="numberInDash"/>
          <w:cols w:space="720" w:num="1"/>
        </w:sectPr>
      </w:pPr>
    </w:p>
    <w:p w14:paraId="419D07CE">
      <w:pPr>
        <w:shd w:val="clear"/>
        <w:spacing w:before="101" w:line="227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一、项目摘要</w:t>
      </w:r>
    </w:p>
    <w:p w14:paraId="705540D3">
      <w:pPr>
        <w:shd w:val="clear"/>
        <w:spacing w:line="88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6B47060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67B03883">
            <w:pPr>
              <w:shd w:val="clear"/>
              <w:spacing w:before="188" w:line="215" w:lineRule="auto"/>
              <w:ind w:left="31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简要介绍参赛项目总体情况及核心竞争力（限</w:t>
            </w:r>
            <w:r>
              <w:rPr>
                <w:rFonts w:ascii="KaiTi_GB2312" w:hAnsi="KaiTi_GB2312" w:eastAsia="KaiTi_GB2312" w:cs="KaiTi_GB2312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字内）</w:t>
            </w:r>
          </w:p>
        </w:tc>
      </w:tr>
      <w:tr w14:paraId="3574D7D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1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687165D3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32FAA655">
      <w:pPr>
        <w:shd w:val="clear"/>
        <w:spacing w:line="338" w:lineRule="auto"/>
        <w:rPr>
          <w:rFonts w:ascii="Arial"/>
          <w:sz w:val="21"/>
        </w:rPr>
      </w:pPr>
    </w:p>
    <w:p w14:paraId="01DD4770">
      <w:pPr>
        <w:shd w:val="clear"/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1906" w:h="16839"/>
          <w:pgMar w:top="1429" w:right="1516" w:bottom="1417" w:left="1516" w:header="0" w:footer="1361" w:gutter="0"/>
          <w:pgNumType w:fmt="numberInDash"/>
          <w:cols w:space="0" w:num="1"/>
          <w:rtlGutter w:val="0"/>
          <w:docGrid w:linePitch="0" w:charSpace="0"/>
        </w:sectPr>
      </w:pPr>
    </w:p>
    <w:p w14:paraId="0722DB9F">
      <w:pPr>
        <w:shd w:val="clear"/>
        <w:spacing w:before="101" w:line="228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二、核心团队基本情况</w:t>
      </w:r>
    </w:p>
    <w:p w14:paraId="53CA6F05">
      <w:pPr>
        <w:shd w:val="clear"/>
        <w:spacing w:line="85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09DE7C5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6179D9D7">
            <w:pPr>
              <w:shd w:val="clear"/>
              <w:spacing w:before="188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参赛项目技术研发负责人及其他核心团队成员情况（限</w:t>
            </w:r>
            <w:r>
              <w:rPr>
                <w:rFonts w:ascii="KaiTi_GB2312" w:hAnsi="KaiTi_GB2312" w:eastAsia="KaiTi_GB2312" w:cs="KaiTi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字内）</w:t>
            </w:r>
          </w:p>
        </w:tc>
      </w:tr>
      <w:tr w14:paraId="33E69EA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5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52BF5A40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460FF542">
      <w:pPr>
        <w:shd w:val="clear"/>
        <w:rPr>
          <w:rFonts w:ascii="Arial"/>
          <w:sz w:val="21"/>
        </w:rPr>
      </w:pPr>
    </w:p>
    <w:p w14:paraId="66842B99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1431" w:right="1516" w:bottom="1718" w:left="1516" w:header="0" w:footer="1438" w:gutter="0"/>
          <w:pgNumType w:fmt="numberInDash"/>
          <w:cols w:space="720" w:num="1"/>
        </w:sectPr>
      </w:pPr>
    </w:p>
    <w:p w14:paraId="163E160D">
      <w:pPr>
        <w:shd w:val="clear"/>
        <w:spacing w:before="101" w:line="226" w:lineRule="auto"/>
        <w:ind w:left="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三、创新成果及关键技术</w:t>
      </w:r>
    </w:p>
    <w:p w14:paraId="2E9F792D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5961796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52E6ADCA">
            <w:pPr>
              <w:shd w:val="clear"/>
              <w:spacing w:before="188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参赛项目的主要创新成果及关键技术等（限</w:t>
            </w:r>
            <w:r>
              <w:rPr>
                <w:rFonts w:ascii="KaiTi_GB2312" w:hAnsi="KaiTi_GB2312" w:eastAsia="KaiTi_GB2312" w:cs="KaiTi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500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字内）</w:t>
            </w:r>
          </w:p>
        </w:tc>
      </w:tr>
      <w:tr w14:paraId="75417DF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7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56AFC59C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275BF6B0">
      <w:pPr>
        <w:shd w:val="clear"/>
        <w:rPr>
          <w:rFonts w:ascii="Arial"/>
          <w:sz w:val="21"/>
        </w:rPr>
      </w:pPr>
    </w:p>
    <w:p w14:paraId="3E51A6FB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16" w:bottom="1718" w:left="1516" w:header="0" w:footer="1438" w:gutter="0"/>
          <w:pgNumType w:fmt="numberInDash"/>
          <w:cols w:space="720" w:num="1"/>
        </w:sectPr>
      </w:pPr>
    </w:p>
    <w:p w14:paraId="79F9173B">
      <w:pPr>
        <w:shd w:val="clear"/>
        <w:spacing w:before="101" w:line="225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四、项目主要研究方法、技术路线</w:t>
      </w:r>
    </w:p>
    <w:p w14:paraId="3BEDDC10">
      <w:pPr>
        <w:shd w:val="clear"/>
        <w:spacing w:line="91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47BE986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5C6DE8A2">
            <w:pPr>
              <w:shd w:val="clear"/>
              <w:spacing w:before="190" w:line="214" w:lineRule="auto"/>
              <w:ind w:left="18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项目主要应用的研究方法、技术路线、申获专利情况等（限</w:t>
            </w:r>
            <w:r>
              <w:rPr>
                <w:rFonts w:ascii="KaiTi_GB2312" w:hAnsi="KaiTi_GB2312" w:eastAsia="KaiTi_GB2312" w:cs="KaiTi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字内）</w:t>
            </w:r>
          </w:p>
        </w:tc>
      </w:tr>
      <w:tr w14:paraId="1F5F464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6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00876D31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71F314DF">
      <w:pPr>
        <w:shd w:val="clear"/>
        <w:rPr>
          <w:rFonts w:ascii="Arial"/>
          <w:sz w:val="21"/>
        </w:rPr>
      </w:pPr>
    </w:p>
    <w:p w14:paraId="511F2880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516" w:bottom="1718" w:left="1516" w:header="0" w:footer="1438" w:gutter="0"/>
          <w:pgNumType w:fmt="numberInDash"/>
          <w:cols w:space="720" w:num="1"/>
        </w:sectPr>
      </w:pPr>
    </w:p>
    <w:p w14:paraId="0EF0357D">
      <w:pPr>
        <w:shd w:val="clear"/>
        <w:spacing w:before="101" w:line="226" w:lineRule="auto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五、项目成果应用价值及成果转化方式</w:t>
      </w:r>
    </w:p>
    <w:p w14:paraId="5B6335C3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44C4C3A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289508DC">
            <w:pPr>
              <w:shd w:val="clear"/>
              <w:spacing w:before="152" w:line="279" w:lineRule="auto"/>
              <w:ind w:left="18" w:right="2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项目成果应用价值、成果转化方式及具体实施计划（是否有成立创业公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司的计划、市场前景分析、商业模式及产业化进展情况</w:t>
            </w:r>
            <w:r>
              <w:rPr>
                <w:rFonts w:ascii="KaiTi_GB2312" w:hAnsi="KaiTi_GB2312" w:eastAsia="KaiTi_GB2312" w:cs="KaiTi_GB2312"/>
                <w:spacing w:val="14"/>
                <w:sz w:val="24"/>
                <w:szCs w:val="24"/>
              </w:rPr>
              <w:t>）（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限</w:t>
            </w:r>
            <w:r>
              <w:rPr>
                <w:rFonts w:ascii="KaiTi_GB2312" w:hAnsi="KaiTi_GB2312" w:eastAsia="KaiTi_GB2312" w:cs="KaiTi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2000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字内）</w:t>
            </w:r>
          </w:p>
        </w:tc>
      </w:tr>
      <w:tr w14:paraId="48823AB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2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56BADD8D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7C457523">
      <w:pPr>
        <w:shd w:val="clear"/>
        <w:spacing w:line="347" w:lineRule="auto"/>
        <w:rPr>
          <w:rFonts w:ascii="Arial"/>
          <w:sz w:val="21"/>
        </w:rPr>
      </w:pPr>
    </w:p>
    <w:p w14:paraId="554EE6EE">
      <w:pPr>
        <w:shd w:val="clear"/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6" w:h="16839"/>
          <w:pgMar w:top="1429" w:right="1516" w:bottom="1417" w:left="1516" w:header="0" w:footer="1417" w:gutter="0"/>
          <w:pgNumType w:fmt="numberInDash"/>
          <w:cols w:space="0" w:num="1"/>
          <w:rtlGutter w:val="0"/>
          <w:docGrid w:linePitch="0" w:charSpace="0"/>
        </w:sectPr>
      </w:pPr>
    </w:p>
    <w:p w14:paraId="2E4FB7E6">
      <w:pPr>
        <w:shd w:val="clear"/>
        <w:spacing w:before="101" w:line="226" w:lineRule="auto"/>
        <w:ind w:left="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六、融资需求及风险防控</w:t>
      </w:r>
    </w:p>
    <w:p w14:paraId="68EBB44E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34F7480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5B0C627E">
            <w:pPr>
              <w:shd w:val="clear"/>
              <w:spacing w:before="190" w:line="214" w:lineRule="auto"/>
              <w:ind w:left="18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项目融资需求及风险防控措施（限</w:t>
            </w:r>
            <w:r>
              <w:rPr>
                <w:rFonts w:ascii="KaiTi_GB2312" w:hAnsi="KaiTi_GB2312" w:eastAsia="KaiTi_GB2312" w:cs="KaiTi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1000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>字内）</w:t>
            </w:r>
          </w:p>
        </w:tc>
      </w:tr>
      <w:tr w14:paraId="1549142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9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64E2B593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259B2A1D">
      <w:pPr>
        <w:shd w:val="clear"/>
        <w:rPr>
          <w:rFonts w:ascii="Arial"/>
          <w:sz w:val="21"/>
        </w:rPr>
      </w:pPr>
    </w:p>
    <w:p w14:paraId="4920B131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516" w:bottom="1718" w:left="1516" w:header="0" w:footer="1438" w:gutter="0"/>
          <w:pgNumType w:fmt="numberInDash"/>
          <w:cols w:space="720" w:num="1"/>
        </w:sectPr>
      </w:pPr>
    </w:p>
    <w:p w14:paraId="044C9F98">
      <w:pPr>
        <w:shd w:val="clear"/>
        <w:spacing w:before="101" w:line="227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七、参赛项目获奖情况</w:t>
      </w:r>
    </w:p>
    <w:p w14:paraId="4359BA79">
      <w:pPr>
        <w:shd w:val="clear"/>
        <w:spacing w:line="88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7C66DC8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2B0B6B55">
            <w:pPr>
              <w:shd w:val="clear"/>
              <w:spacing w:before="188" w:line="216" w:lineRule="auto"/>
              <w:ind w:left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参赛项目已获得奖项情况（限</w:t>
            </w:r>
            <w:r>
              <w:rPr>
                <w:rFonts w:ascii="KaiTi_GB2312" w:hAnsi="KaiTi_GB2312" w:eastAsia="KaiTi_GB2312" w:cs="KaiTi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500</w:t>
            </w:r>
            <w:r>
              <w:rPr>
                <w:rFonts w:ascii="KaiTi_GB2312" w:hAnsi="KaiTi_GB2312" w:eastAsia="KaiTi_GB2312" w:cs="KaiTi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4"/>
                <w:szCs w:val="24"/>
              </w:rPr>
              <w:t>字内，没有可填无）</w:t>
            </w:r>
          </w:p>
        </w:tc>
      </w:tr>
      <w:tr w14:paraId="2F531FC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6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5B0501B9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152900DC">
      <w:pPr>
        <w:shd w:val="clear"/>
        <w:rPr>
          <w:rFonts w:ascii="Arial"/>
          <w:sz w:val="21"/>
        </w:rPr>
      </w:pPr>
    </w:p>
    <w:p w14:paraId="7D1731F9">
      <w:pPr>
        <w:shd w:val="clear"/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516" w:bottom="1717" w:left="1516" w:header="0" w:footer="1474" w:gutter="0"/>
          <w:pgNumType w:fmt="numberInDash"/>
          <w:cols w:space="720" w:num="1"/>
        </w:sectPr>
      </w:pPr>
    </w:p>
    <w:p w14:paraId="42BB44C8">
      <w:pPr>
        <w:shd w:val="clear"/>
        <w:spacing w:before="101" w:line="226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八、成果转化服务需求</w:t>
      </w:r>
    </w:p>
    <w:p w14:paraId="1E7A5CB9">
      <w:pPr>
        <w:shd w:val="clear"/>
        <w:spacing w:line="89" w:lineRule="exact"/>
      </w:pPr>
    </w:p>
    <w:tbl>
      <w:tblPr>
        <w:tblStyle w:val="20"/>
        <w:tblW w:w="8847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</w:tblGrid>
      <w:tr w14:paraId="5EAD33E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847" w:type="dxa"/>
            <w:tcBorders>
              <w:bottom w:val="single" w:color="000000" w:sz="2" w:space="0"/>
            </w:tcBorders>
            <w:vAlign w:val="top"/>
          </w:tcPr>
          <w:p w14:paraId="1C3592F0">
            <w:pPr>
              <w:shd w:val="clear"/>
              <w:spacing w:before="152" w:line="279" w:lineRule="auto"/>
              <w:ind w:left="20" w:hanging="14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spacing w:val="-5"/>
                <w:sz w:val="24"/>
                <w:szCs w:val="24"/>
              </w:rPr>
              <w:t>请具体填写成果转化服务需求，包括但不限于资本对接、技术转让、合作开发、技术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攻关、市场资源对接等，供在大赛期间及赛后推进成果转化对接时参考（限</w:t>
            </w:r>
            <w:r>
              <w:rPr>
                <w:rFonts w:ascii="KaiTi_GB2312" w:hAnsi="KaiTi_GB2312" w:eastAsia="KaiTi_GB2312" w:cs="KaiTi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9"/>
                <w:sz w:val="24"/>
                <w:szCs w:val="24"/>
              </w:rPr>
              <w:t>5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00</w:t>
            </w:r>
            <w:r>
              <w:rPr>
                <w:rFonts w:ascii="KaiTi_GB2312" w:hAnsi="KaiTi_GB2312" w:eastAsia="KaiTi_GB2312" w:cs="KaiTi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10"/>
                <w:sz w:val="24"/>
                <w:szCs w:val="24"/>
              </w:rPr>
              <w:t>字内）</w:t>
            </w:r>
          </w:p>
        </w:tc>
      </w:tr>
      <w:tr w14:paraId="5C2EA8D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8" w:hRule="atLeast"/>
        </w:trPr>
        <w:tc>
          <w:tcPr>
            <w:tcW w:w="8847" w:type="dxa"/>
            <w:tcBorders>
              <w:top w:val="single" w:color="000000" w:sz="2" w:space="0"/>
            </w:tcBorders>
            <w:vAlign w:val="top"/>
          </w:tcPr>
          <w:p w14:paraId="6A621057">
            <w:pPr>
              <w:shd w:val="clear"/>
              <w:rPr>
                <w:rFonts w:ascii="Arial"/>
                <w:sz w:val="21"/>
              </w:rPr>
            </w:pPr>
          </w:p>
        </w:tc>
      </w:tr>
    </w:tbl>
    <w:p w14:paraId="54889954">
      <w:bookmarkStart w:id="0" w:name="_GoBack"/>
      <w:bookmarkEnd w:id="0"/>
    </w:p>
    <w:sectPr>
      <w:headerReference r:id="rId10" w:type="default"/>
      <w:footerReference r:id="rId11" w:type="default"/>
      <w:footerReference r:id="rId12" w:type="even"/>
      <w:pgSz w:w="11906" w:h="16838"/>
      <w:pgMar w:top="1610" w:right="1633" w:bottom="1610" w:left="1633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EFA6C59-60A7-4138-98EF-59CA1C34D2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624AFE-0C78-42A1-A93B-B9C9349896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5536801-D69A-471E-9C9D-2894C69CE54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ACC8E94-53A2-440F-92A5-173755C2612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39FC6136-F53D-4F25-8429-8E6FF2468F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41495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965C3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965C3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89FD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9AE0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89AE0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9CD5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0D8E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30D8E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644B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3AF27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3AF27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50BCF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4A687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4A687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9E9ED">
    <w:pPr>
      <w:spacing w:line="177" w:lineRule="auto"/>
      <w:ind w:left="73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841B3F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841B3F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C0B0B">
    <w:pPr>
      <w:spacing w:before="1" w:line="176" w:lineRule="auto"/>
      <w:ind w:left="448" w:firstLine="706" w:firstLineChars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78FC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978FC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31B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B497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B497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E414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C5B57">
                          <w:pPr>
                            <w:pStyle w:val="6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C5B57">
                    <w:pPr>
                      <w:pStyle w:val="6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DAD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BE15CC2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6D435C2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7E53AB"/>
    <w:rsid w:val="7BA12714"/>
    <w:rsid w:val="7C2E01C3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  <w:rsid w:val="C8EF0DDA"/>
    <w:rsid w:val="D5F7E615"/>
    <w:rsid w:val="DBEF411D"/>
    <w:rsid w:val="E5FF1033"/>
    <w:rsid w:val="EDEE3FED"/>
    <w:rsid w:val="F3D3B9BE"/>
    <w:rsid w:val="F779164F"/>
    <w:rsid w:val="FAFD46B2"/>
    <w:rsid w:val="FDFE2EA3"/>
    <w:rsid w:val="FF997BB2"/>
    <w:rsid w:val="FFAE76D1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3">
    <w:name w:val="annotation text"/>
    <w:basedOn w:val="1"/>
    <w:semiHidden/>
    <w:unhideWhenUsed/>
    <w:qFormat/>
    <w:uiPriority w:val="99"/>
    <w:pPr>
      <w:ind w:firstLine="0" w:firstLineChars="0"/>
      <w:jc w:val="center"/>
    </w:pPr>
    <w:rPr>
      <w:rFonts w:ascii="Times New Roman" w:hAnsi="Times New Roman" w:eastAsia="仿宋" w:cs="Times New Roman"/>
      <w:b/>
      <w:sz w:val="21"/>
    </w:rPr>
  </w:style>
  <w:style w:type="paragraph" w:styleId="4">
    <w:name w:val="Body Text"/>
    <w:basedOn w:val="1"/>
    <w:link w:val="15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Plain Text Char"/>
    <w:basedOn w:val="10"/>
    <w:link w:val="2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5">
    <w:name w:val="Body Text Char"/>
    <w:basedOn w:val="10"/>
    <w:link w:val="4"/>
    <w:semiHidden/>
    <w:qFormat/>
    <w:uiPriority w:val="99"/>
  </w:style>
  <w:style w:type="character" w:customStyle="1" w:styleId="16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Balloon Text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6478</Words>
  <Characters>6753</Characters>
  <Lines>0</Lines>
  <Paragraphs>0</Paragraphs>
  <TotalTime>0</TotalTime>
  <ScaleCrop>false</ScaleCrop>
  <LinksUpToDate>false</LinksUpToDate>
  <CharactersWithSpaces>7246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2022-07-22T03:26:00Z</dcterms:created>
  <dc:creator>Rongxue Hao</dc:creator>
  <cp:lastModifiedBy>Lve瑶。</cp:lastModifiedBy>
  <cp:lastPrinted>2025-07-02T00:53:00Z</cp:lastPrinted>
  <dcterms:modified xsi:type="dcterms:W3CDTF">2025-07-02T03:34:53Z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BE16DE98F68F452690178FE1BC594BB0_13</vt:lpwstr>
  </property>
  <property fmtid="{D5CDD505-2E9C-101B-9397-08002B2CF9AE}" pid="4" name="KSOTemplateDocerSaveRecord">
    <vt:lpwstr>eyJoZGlkIjoiNzY3NjEwZTljMjg4NDRkNTlkMWU0MjE3M2MzMGRlYWYiLCJ1c2VySWQiOiI0MzAxMzc4NTQifQ==</vt:lpwstr>
  </property>
</Properties>
</file>