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6E2B6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</w:p>
    <w:p w14:paraId="6364A1E6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712AF20B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73723EC3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2EC2C3F0">
      <w:pPr>
        <w:shd w:val="clear"/>
        <w:spacing w:before="140" w:line="604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留学回国人员创新创业大赛</w:t>
      </w:r>
    </w:p>
    <w:p w14:paraId="427FB401">
      <w:pPr>
        <w:shd w:val="clear"/>
        <w:spacing w:before="331" w:line="603" w:lineRule="exact"/>
        <w:ind w:left="3296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项目计划书</w:t>
      </w:r>
    </w:p>
    <w:p w14:paraId="14A99353">
      <w:pPr>
        <w:shd w:val="clear"/>
        <w:spacing w:before="222" w:line="220" w:lineRule="auto"/>
        <w:ind w:left="3296"/>
        <w:outlineLvl w:val="2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（创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赛）</w:t>
      </w:r>
    </w:p>
    <w:p w14:paraId="3AE95713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AA9D18E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1C0F2E6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0FAD0B8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588F33B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9A2D128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5B9A54F4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B9C9D11">
      <w:pPr>
        <w:shd w:val="clear"/>
        <w:spacing w:line="270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8D01A73">
      <w:pPr>
        <w:shd w:val="clear"/>
        <w:tabs>
          <w:tab w:val="left" w:pos="8220"/>
        </w:tabs>
        <w:spacing w:before="101" w:line="457" w:lineRule="auto"/>
        <w:ind w:left="617" w:leftChars="294" w:right="337" w:firstLine="0" w:firstLineChars="0"/>
        <w:jc w:val="both"/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人 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楷体_GB2312" w:hAnsi="楷体_GB2312" w:eastAsia="楷体_GB2312" w:cs="楷体_GB2312"/>
          <w:color w:val="000000" w:themeColor="text1"/>
          <w:spacing w:val="-22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称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  域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：</w:t>
      </w:r>
      <w:r>
        <w:rPr>
          <w:rFonts w:hint="eastAsia" w:ascii="楷体_GB2312" w:hAnsi="楷体_GB2312" w:eastAsia="楷体_GB2312" w:cs="楷体_GB2312"/>
          <w:color w:val="000000" w:themeColor="text1"/>
          <w:spacing w:val="5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12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6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按大赛通知比赛项目所列的专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7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业领域填写）</w:t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推荐单位（公章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 w14:paraId="54283B8D">
      <w:pPr>
        <w:shd w:val="clear"/>
        <w:spacing w:line="218" w:lineRule="auto"/>
        <w:rPr>
          <w:rFonts w:ascii="KaiTi_GB2312" w:hAnsi="KaiTi_GB2312" w:eastAsia="KaiTi_GB2312" w:cs="KaiTi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9"/>
          <w:pgMar w:top="1431" w:right="1785" w:bottom="1718" w:left="1561" w:header="0" w:footer="1438" w:gutter="0"/>
          <w:pgNumType w:fmt="numberInDash"/>
          <w:cols w:space="720" w:num="1"/>
        </w:sectPr>
      </w:pPr>
    </w:p>
    <w:p w14:paraId="2057CC96">
      <w:pPr>
        <w:shd w:val="clear"/>
        <w:spacing w:before="101" w:line="227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一、项目摘要</w:t>
      </w:r>
    </w:p>
    <w:p w14:paraId="745563C9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1A9C82F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4582BCA9">
            <w:pPr>
              <w:shd w:val="clear"/>
              <w:spacing w:before="188" w:line="215" w:lineRule="auto"/>
              <w:ind w:left="31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简要介绍参赛项目总体情况及核心竞争力（限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654B0B0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8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462D09CC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DC330F">
      <w:pPr>
        <w:shd w:val="clear"/>
        <w:spacing w:line="332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CE34C9B">
      <w:pPr>
        <w:shd w:val="clear"/>
        <w:spacing w:before="101" w:line="228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二、核心团队基本情况</w:t>
      </w:r>
    </w:p>
    <w:p w14:paraId="44046317">
      <w:pPr>
        <w:shd w:val="clear"/>
        <w:spacing w:line="85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1C53F19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17BA6128">
            <w:pPr>
              <w:shd w:val="clear"/>
              <w:spacing w:before="188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参赛项目技术研发负责人及其他核心团队成员情况（限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4CE6047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3397598D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1F0B31C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3AC7E3C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315D8EE3">
      <w:pPr>
        <w:shd w:val="clear"/>
        <w:spacing w:before="101" w:line="226" w:lineRule="auto"/>
        <w:ind w:left="33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三、创新成果及关键技术</w:t>
      </w:r>
    </w:p>
    <w:p w14:paraId="45D27A50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345B8E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28AF09B7">
            <w:pPr>
              <w:shd w:val="clear"/>
              <w:spacing w:before="188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参赛项目的主要创新成果及关键技术等（限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2D06233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9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62AAD71B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C167389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DD4CB79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6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3FB10350">
      <w:pPr>
        <w:shd w:val="clear"/>
        <w:spacing w:before="101" w:line="225" w:lineRule="auto"/>
        <w:ind w:left="4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四、项目主要研究方法、技术路线</w:t>
      </w:r>
    </w:p>
    <w:p w14:paraId="47AFE7B7">
      <w:pPr>
        <w:shd w:val="clear"/>
        <w:spacing w:line="91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3612424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2908F53C">
            <w:pPr>
              <w:shd w:val="clear"/>
              <w:spacing w:before="190" w:line="214" w:lineRule="auto"/>
              <w:ind w:left="18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项目主要应用的研究方法、技术路线、申获专利情况等（限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4A37427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6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77582ED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838C479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6AD48FA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7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0C2095A4">
      <w:pPr>
        <w:shd w:val="clear"/>
        <w:spacing w:before="101" w:line="226" w:lineRule="auto"/>
        <w:ind w:left="3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五、项目成果应用价值及成果转化方式</w:t>
      </w:r>
    </w:p>
    <w:p w14:paraId="732EE01F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1CB73C4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165D19D1">
            <w:pPr>
              <w:shd w:val="clear"/>
              <w:spacing w:before="152" w:line="279" w:lineRule="auto"/>
              <w:ind w:left="18" w:right="2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项目成果应用价值、成果转化方式及具体实施计划（是否有成立创业公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司的计划、市场前景分析、商业模式及产业化进展情况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1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）（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34A1AD9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5583346D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790D91">
      <w:pPr>
        <w:shd w:val="clear"/>
        <w:spacing w:line="183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footerReference r:id="rId8" w:type="default"/>
          <w:pgSz w:w="11906" w:h="16839"/>
          <w:pgMar w:top="1429" w:right="1516" w:bottom="1417" w:left="1516" w:header="0" w:footer="1191" w:gutter="0"/>
          <w:pgNumType w:fmt="numberInDash"/>
          <w:cols w:space="0" w:num="1"/>
          <w:rtlGutter w:val="0"/>
          <w:docGrid w:linePitch="0" w:charSpace="0"/>
        </w:sectPr>
      </w:pPr>
    </w:p>
    <w:p w14:paraId="5502C997">
      <w:pPr>
        <w:shd w:val="clear"/>
        <w:spacing w:before="101" w:line="226" w:lineRule="auto"/>
        <w:ind w:left="36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六、融资需求及风险防控</w:t>
      </w:r>
    </w:p>
    <w:p w14:paraId="387972F1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5238A1D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24EDD873">
            <w:pPr>
              <w:shd w:val="clear"/>
              <w:spacing w:before="190" w:line="214" w:lineRule="auto"/>
              <w:ind w:left="18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项目融资需求及风险防控措施（限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7B9DFCE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5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0616DBF7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C160B36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55A7DE0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9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4AD77886">
      <w:pPr>
        <w:shd w:val="clear"/>
        <w:spacing w:before="101" w:line="227" w:lineRule="auto"/>
        <w:ind w:left="2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七、参赛项目获奖情况</w:t>
      </w:r>
    </w:p>
    <w:p w14:paraId="0FFC04B6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686E29C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3C8C603E">
            <w:pPr>
              <w:shd w:val="clear"/>
              <w:spacing w:before="188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参赛项目已获得奖项情况（限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字内，没有可填无）</w:t>
            </w:r>
          </w:p>
        </w:tc>
      </w:tr>
      <w:tr w14:paraId="29E89F5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119810E0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B102DE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0B146D9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0" w:type="default"/>
          <w:pgSz w:w="11906" w:h="16839"/>
          <w:pgMar w:top="1431" w:right="1516" w:bottom="1718" w:left="1516" w:header="0" w:footer="1438" w:gutter="0"/>
          <w:pgNumType w:fmt="numberInDash"/>
          <w:cols w:space="720" w:num="1"/>
        </w:sectPr>
      </w:pPr>
    </w:p>
    <w:p w14:paraId="4AC1187A">
      <w:pPr>
        <w:shd w:val="clear"/>
        <w:spacing w:before="101" w:line="226" w:lineRule="auto"/>
        <w:ind w:left="27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八、成果转化服务需求</w:t>
      </w:r>
    </w:p>
    <w:p w14:paraId="346A9E82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1160215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6BF7C3EE">
            <w:pPr>
              <w:shd w:val="clear"/>
              <w:spacing w:before="152" w:line="279" w:lineRule="auto"/>
              <w:ind w:left="20" w:hanging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请具体填写成果转化服务需求，包括但不限于资本对接、技术转让、合作开发、技术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攻关、市场资源对接等，供在大赛期间及赛后推进成果转化对接时参考（限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6C11CA6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4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B9AAB31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D761718">
      <w:pPr>
        <w:bidi w:val="0"/>
        <w:jc w:val="left"/>
        <w:rPr>
          <w:rFonts w:hint="eastAsia"/>
          <w:lang w:eastAsia="zh-CN"/>
        </w:rPr>
      </w:pPr>
      <w:bookmarkStart w:id="0" w:name="_GoBack"/>
      <w:bookmarkEnd w:id="0"/>
    </w:p>
    <w:sectPr>
      <w:headerReference r:id="rId11" w:type="default"/>
      <w:footerReference r:id="rId12" w:type="default"/>
      <w:footerReference r:id="rId13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DA38293-7164-4F15-9E56-94C9EC4EA14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203F0C4-DB9D-495D-AB83-08352B041E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B99D8CF-605D-4359-9BB7-CDAB1D8AC31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F80250E-F7A4-4650-BA9A-C11408793085}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431E058-B9A8-45CB-B324-EAF88E40A63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9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12D14">
    <w:pPr>
      <w:spacing w:line="177" w:lineRule="auto"/>
      <w:ind w:left="7277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55A7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55A7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D4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15240</wp:posOffset>
              </wp:positionV>
              <wp:extent cx="642620" cy="236855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A57C4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1.2pt;height:18.65pt;width:50.6pt;mso-position-horizontal-relative:margin;z-index:251664384;mso-width-relative:page;mso-height-relative:page;" filled="f" stroked="f" coordsize="21600,21600" o:gfxdata="UEsDBAoAAAAAAIdO4kAAAAAAAAAAAAAAAAAEAAAAZHJzL1BLAwQUAAAACACHTuJA2hDbZtUAAAAG&#10;AQAADwAAAGRycy9kb3ducmV2LnhtbE2PO0/EMBCEeyT+g7VIdHd2AgISsrmCR8fzAAk6J16SiNiO&#10;7E3u+PeYCsrRjGa+qTZ7O4qFQhy8Q8jWCgS51pvBdQivL7erCxCRtTN69I4QvinCpj48qHRp/M49&#10;07LlTqQSF0uN0DNPpZSx7cnquPYTueR9+mA1Jxk6aYLepXI7ylypM2n14NJCrye66qn92s4WYXyP&#10;4a5R/LFcd/f89Cjnt5vsAfH4KFOXIJj2/BeGX/yEDnViavzsTBQjwipPVxghPwWR7KLIQTQIJ8U5&#10;yLqS//HrH1BLAwQUAAAACACHTuJAC7UEKTcCAABjBAAADgAAAGRycy9lMm9Eb2MueG1srVTNbhMx&#10;EL4j8Q6W73TTtI2qqJsqtCpCqmilgjg7Xm/Wku0xttPd8gDwBpy49M5z5Tn41ptNUeHQAxdndv6/&#10;b2Zydt5Zw+5ViJpcyQ8PJpwpJ6nSbl3yTx+v3pxyFpNwlTDkVMkfVOTni9evzlo/V1NqyFQqMCRx&#10;cd76kjcp+XlRRNkoK+IBeeVgrClYkfAZ1kUVRIvs1hTTyWRWtBQqH0iqGKG9HIx8lzG8JCHVtZbq&#10;kuTGKpeGrEEZkQApNtpHvsjd1rWS6aauo0rMlBxIU35RBPKqf4vFmZivg/CNlrsWxEtaeIbJCu1Q&#10;dJ/qUiTBNkH/lcpqGShSnQ4k2WIAkhkBisPJM27uGuFVxgKqo9+THv9fWvnh/jYwXZX8+IQzJywm&#10;vv3xffvz1/bxG4MOBLU+zuF35+GZurfUYW1GfYSyx93Vwfa/QMRgB70Pe3pVl5iEcnY8nU1hkTBN&#10;j2anJzl78RTsQ0zvFFnWCyUPmF4mVdxfx4RG4Dq69LUcXWlj8gSNYy0KHJ1McsDeggjjENhDGFrt&#10;pdStuh2uFVUPgBVo2Izo5ZVG8WsR060IWAX0i2NJN3hqQyhCO4mzhsLXf+l7f0wIVs5arFbJ45eN&#10;CIoz895hdkiZRiGMwmoU3MZeELb1EGfoZRYREJIZxTqQ/YwbWvZVYBJOolbJ0yhepGHBcYNSLZfZ&#10;aeODXjdDADbPi3Tt7rzsywxULjeJap1Z7ikaeNkxh93L5O/upF/uP7+z19N/w+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2hDbZtUAAAAGAQAADwAAAAAAAAABACAAAAAiAAAAZHJzL2Rvd25yZXYu&#10;eG1sUEsBAhQAFAAAAAgAh07iQAu1BCk3AgAAY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35A57C4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A3521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4DFC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D4DFC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7DD0F">
    <w:pPr>
      <w:spacing w:before="1" w:line="176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A583D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Sb3G8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ou2EaFT//+H7+&#10;+fv86xvBGQSqXZgj7sEhMjbvbIO2Gc4DDhPvpvQ6fcGIwA95Txd5RRMJT5dm09lsDBeHb9gAP3u6&#10;7nyI74XVJBk59ahfKys7bkPsQoeQlM3YjVSqraEypM7p9dXbcXvh4gG4MsiRSHSPTVZsdk3PbGeL&#10;E4h52/VGcHwjkXzLQrxnHs2AB2Nc4h2WUlkksb1FSWX913+dp3jUCF5KajRXTg1miRL1waB2AIyD&#10;4QdjNxjmoG8tunWCMXS8NXHBRzWYpbf6C2ZolXLAxQxHppzGwbyNXYNjBrlYrdqgg/NyX3UX0HmO&#10;xa15cDylSUIGtzpEiNlqnATqVOl1Q++1VernJDX3n/s2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Sb3G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A583D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47F58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D809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YzS4A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YzS4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AD809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561CA">
    <w:pPr>
      <w:spacing w:line="14" w:lineRule="auto"/>
      <w:rPr>
        <w:rFonts w:ascii="Arial"/>
        <w:sz w:val="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5028565</wp:posOffset>
              </wp:positionH>
              <wp:positionV relativeFrom="paragraph">
                <wp:posOffset>-1000125</wp:posOffset>
              </wp:positionV>
              <wp:extent cx="642620" cy="236855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CBB5B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5.95pt;margin-top:-78.75pt;height:18.65pt;width:50.6pt;mso-position-horizontal-relative:margin;z-index:251666432;mso-width-relative:page;mso-height-relative:page;" filled="f" stroked="f" coordsize="21600,21600" o:gfxdata="UEsDBAoAAAAAAIdO4kAAAAAAAAAAAAAAAAAEAAAAZHJzL1BLAwQUAAAACACHTuJAaiC9ltsAAAAN&#10;AQAADwAAAGRycy9kb3ducmV2LnhtbE2Py07DMBBF90j8gzVI7FrbQaVNiNMFjx3PAhLsnGRIIuxx&#10;ZDtp+XvcFSxn5ujOueX2YA2b0YfBkQK5FMCQGtcO1Cl4e71bbICFqKnVxhEq+MEA2+r0pNRF6/b0&#10;gvMudiyFUCi0gj7GseA8ND1aHZZuREq3L+etjmn0HW+93qdwa3gmxCW3eqD0odcjXvfYfO8mq8B8&#10;BH9fi/g533QP8fmJT++38lGp8zMproBFPMQ/GI76SR2q5FS7idrAjIJ1LvOEKljI1XoFLCGb/EIC&#10;q4+rTGTAq5L/b1H9AlBLAwQUAAAACACHTuJAw7AvzjgCAABjBAAADgAAAGRycy9lMm9Eb2MueG1s&#10;rVTBbhMxEL0j8Q+W73TTtI2qqJsqtCpCqmilgjg7Xm/Wku0xttPd8gHwB5y49M535Tt43s2mqHDo&#10;gYszOzN+4/dmJmfnnTXsXoWoyZX88GDCmXKSKu3WJf/08erNKWcxCVcJQ06V/EFFfr54/eqs9XM1&#10;pYZMpQIDiIvz1pe8ScnPiyLKRlkRD8grh2BNwYqEz7AuqiBaoFtTTCeTWdFSqHwgqWKE93II8h1i&#10;eAkg1bWW6pLkxiqXBtSgjEigFBvtI1/0r61rJdNNXUeVmCk5mKb+RBHYq3wWizMxXwfhGy13TxAv&#10;ecIzTlZoh6J7qEuRBNsE/ReU1TJQpDodSLLFQKRXBCwOJ8+0uWuEVz0XSB39XvT4/2Dlh/vbwHRV&#10;8mNI4oRFx7c/vm9//to+fmPwQaDWxzny7jwyU/eWOozN6I9wZt5dHWz+BSOGOLAe9vKqLjEJ5+x4&#10;OpsiIhGaHs1OT04ySvF02YeY3imyLBslD+heL6q4v45pSB1Tci1HV9qYvoPGsRYFjk4m/YV9BODG&#10;oUamMDw1W6lbdTteK6oeQCvQMBnRyyuN4tciplsRMAp4L5Yl3eCoDaEI7SzOGgpf/+XP+egQopy1&#10;GK2Sxy8bERRn5r1D7wCZRiOMxmo03MZeEKb1EGvoZW/iQkhmNOtA9jN2aJmrICScRK2Sp9G8SMOA&#10;YwelWi77pI0Pet0MFzB5XqRrd+dlLjNIudwkqnWvcpZo0GWnHGav79NuT/Jw//ndZz39Nyx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ogvZbbAAAADQEAAA8AAAAAAAAAAQAgAAAAIgAAAGRycy9k&#10;b3ducmV2LnhtbFBLAQIUABQAAAAIAIdO4kDDsC/OOAIAAGMEAAAOAAAAAAAAAAEAIAAAACo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6CBB5B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E41A9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xhYO8zAgAAYwQAAA4AAABkcnMvZTJvRG9jLnhtbK1UzY7TMBC+I/EO&#10;lu80aYFVVTVdla2KkCp2pQVxdh2nseQ/2W6T8gDwBpy4cN/n6nPwOWm6aOGwBy7O2DP+Zr5vxplf&#10;t1qRg/BBWlPQ8SinRBhuS2l2Bf38af1qSkmIzJRMWSMKehSBXi9evpg3biYmtraqFJ4AxIRZ4wpa&#10;x+hmWRZ4LTQLI+uEgbOyXrOIrd9lpWcN0LXKJnl+lTXWl85bLkLA6ap30jOifw6grSrJxcryvRYm&#10;9qheKBZBKdTSBbroqq0qweNtVQURiSoomMZuRRLY27Rmizmb7TxzteTnEthzSnjCSTNpkPQCtWKR&#10;kb2Xf0Fpyb0NtoojbnXWE+kUAYtx/kSb+5o50XGB1MFdRA//D5Z/PNx5IsuCvhlTYphGx08/vp9+&#10;Ppx+fSM4g0CNCzPE3TtExvadbTE2w3nAYeLdVl6nLxgR+CHv8SKvaCPh6dJ0Mp3mcHH4hg3ws8fr&#10;zof4XlhNklFQj/51srLDJsQ+dAhJ2YxdS6W6HipDmoJevX6bdxcuHoArgxyJRF9ssmK7bc/MtrY8&#10;gpi3/WwEx9cSyTcsxDvmMQwoGM8l3mKplEUSe7Yoqa3/+q/zFI8ewUtJg+EqqMFbokR9MOgdAONg&#10;+MHYDobZ6xuLaUU7UEtn4oKPajArb/UXvKFlygEXMxyZChoH8yb2A443yMVy2QXtnZe7ur+AyXMs&#10;bsy94ylNEjK45T5CzE7jJFCvylk3zF7XpfM7ScP9576Levw3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xhYO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3E41A9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873C0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76F712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ufqQQ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M2E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ufqQ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76F712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CF29E">
    <w:pPr>
      <w:spacing w:line="177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5B7C1D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5B7C1D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2F057E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7AA68CA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header" Target="header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9</Pages>
  <Words>441</Words>
  <Characters>462</Characters>
  <Lines>0</Lines>
  <Paragraphs>0</Paragraphs>
  <TotalTime>24</TotalTime>
  <ScaleCrop>false</ScaleCrop>
  <LinksUpToDate>false</LinksUpToDate>
  <CharactersWithSpaces>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2026-07-21T10:28:05Z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